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FF" w:rsidRPr="00D43B2B" w:rsidRDefault="00FC7EFF" w:rsidP="00FC7EFF">
      <w:pPr>
        <w:spacing w:after="240"/>
        <w:ind w:left="360"/>
        <w:jc w:val="center"/>
        <w:rPr>
          <w:rFonts w:ascii="Arial" w:hAnsi="Arial"/>
          <w:b/>
          <w:sz w:val="36"/>
          <w:u w:val="single"/>
        </w:rPr>
      </w:pPr>
      <w:bookmarkStart w:id="0" w:name="_GoBack"/>
      <w:bookmarkEnd w:id="0"/>
      <w:r w:rsidRPr="00D43B2B">
        <w:rPr>
          <w:rFonts w:ascii="Arial" w:hAnsi="Arial"/>
          <w:b/>
          <w:sz w:val="36"/>
          <w:u w:val="single"/>
        </w:rPr>
        <w:t>Mundy’s Mill Middle School Expectations</w:t>
      </w:r>
    </w:p>
    <w:p w:rsidR="00FC7EFF" w:rsidRDefault="00417E3C" w:rsidP="00FC7EFF">
      <w:pPr>
        <w:spacing w:after="240"/>
        <w:ind w:left="36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All students are expected to exhibit the characteristics that are outlined in the </w:t>
      </w:r>
      <w:r w:rsidRPr="00D43B2B">
        <w:rPr>
          <w:rFonts w:ascii="Arial" w:hAnsi="Arial"/>
          <w:b/>
          <w:color w:val="FF0000"/>
          <w:sz w:val="28"/>
        </w:rPr>
        <w:t>C.A.R.E.</w:t>
      </w:r>
      <w:r>
        <w:rPr>
          <w:rFonts w:ascii="Arial" w:hAnsi="Arial"/>
          <w:sz w:val="28"/>
        </w:rPr>
        <w:t xml:space="preserve"> matrix. Students will be accountable for displaying </w:t>
      </w:r>
      <w:r w:rsidR="00D43B2B">
        <w:rPr>
          <w:rFonts w:ascii="Arial" w:hAnsi="Arial"/>
          <w:b/>
          <w:color w:val="FF0000"/>
          <w:sz w:val="28"/>
        </w:rPr>
        <w:t>Compassion, Attentiveness, Respect, and E</w:t>
      </w:r>
      <w:r w:rsidRPr="00D43B2B">
        <w:rPr>
          <w:rFonts w:ascii="Arial" w:hAnsi="Arial"/>
          <w:b/>
          <w:color w:val="FF0000"/>
          <w:sz w:val="28"/>
        </w:rPr>
        <w:t>ffort</w:t>
      </w:r>
      <w:r w:rsidRPr="00D43B2B">
        <w:rPr>
          <w:rFonts w:ascii="Arial" w:hAnsi="Arial"/>
          <w:color w:val="FF0000"/>
          <w:sz w:val="28"/>
        </w:rPr>
        <w:t xml:space="preserve"> </w:t>
      </w:r>
      <w:r>
        <w:rPr>
          <w:rFonts w:ascii="Arial" w:hAnsi="Arial"/>
          <w:sz w:val="28"/>
        </w:rPr>
        <w:t xml:space="preserve">throughout the school year in the classroom, hallways, cafeteria, on the bus, as well as other school related functions/activities. </w:t>
      </w:r>
    </w:p>
    <w:tbl>
      <w:tblPr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224"/>
        <w:gridCol w:w="2241"/>
        <w:gridCol w:w="2164"/>
        <w:gridCol w:w="2115"/>
      </w:tblGrid>
      <w:tr w:rsidR="00980444" w:rsidRPr="00B92766" w:rsidTr="00D43B2B">
        <w:trPr>
          <w:trHeight w:val="346"/>
        </w:trPr>
        <w:tc>
          <w:tcPr>
            <w:tcW w:w="2197" w:type="dxa"/>
          </w:tcPr>
          <w:p w:rsidR="00980444" w:rsidRPr="00B92766" w:rsidRDefault="00980444" w:rsidP="00980444">
            <w:pPr>
              <w:tabs>
                <w:tab w:val="left" w:pos="5420"/>
              </w:tabs>
              <w:jc w:val="center"/>
              <w:rPr>
                <w:b/>
                <w:color w:val="FF0000"/>
                <w:sz w:val="36"/>
                <w:szCs w:val="16"/>
              </w:rPr>
            </w:pPr>
          </w:p>
        </w:tc>
        <w:tc>
          <w:tcPr>
            <w:tcW w:w="2224" w:type="dxa"/>
          </w:tcPr>
          <w:p w:rsidR="00980444" w:rsidRPr="00B92766" w:rsidRDefault="00980444" w:rsidP="00980444">
            <w:pPr>
              <w:tabs>
                <w:tab w:val="left" w:pos="5420"/>
              </w:tabs>
              <w:jc w:val="center"/>
              <w:rPr>
                <w:b/>
                <w:color w:val="FF0000"/>
                <w:sz w:val="32"/>
                <w:szCs w:val="16"/>
              </w:rPr>
            </w:pPr>
            <w:r w:rsidRPr="00B92766">
              <w:rPr>
                <w:b/>
                <w:color w:val="FF0000"/>
                <w:sz w:val="32"/>
                <w:szCs w:val="16"/>
              </w:rPr>
              <w:t>Classrooms</w:t>
            </w:r>
          </w:p>
        </w:tc>
        <w:tc>
          <w:tcPr>
            <w:tcW w:w="2241" w:type="dxa"/>
          </w:tcPr>
          <w:p w:rsidR="00980444" w:rsidRPr="00B92766" w:rsidRDefault="00980444" w:rsidP="00980444">
            <w:pPr>
              <w:tabs>
                <w:tab w:val="left" w:pos="5420"/>
              </w:tabs>
              <w:jc w:val="center"/>
              <w:rPr>
                <w:b/>
                <w:color w:val="FF0000"/>
                <w:sz w:val="32"/>
                <w:szCs w:val="16"/>
              </w:rPr>
            </w:pPr>
            <w:r w:rsidRPr="00B92766">
              <w:rPr>
                <w:b/>
                <w:color w:val="FF0000"/>
                <w:sz w:val="32"/>
                <w:szCs w:val="16"/>
              </w:rPr>
              <w:t>Hallways</w:t>
            </w:r>
          </w:p>
        </w:tc>
        <w:tc>
          <w:tcPr>
            <w:tcW w:w="2164" w:type="dxa"/>
          </w:tcPr>
          <w:p w:rsidR="00980444" w:rsidRPr="00B92766" w:rsidRDefault="00980444" w:rsidP="00980444">
            <w:pPr>
              <w:tabs>
                <w:tab w:val="left" w:pos="5420"/>
              </w:tabs>
              <w:jc w:val="center"/>
              <w:rPr>
                <w:b/>
                <w:color w:val="FF0000"/>
                <w:sz w:val="32"/>
                <w:szCs w:val="16"/>
              </w:rPr>
            </w:pPr>
            <w:r w:rsidRPr="00B92766">
              <w:rPr>
                <w:b/>
                <w:color w:val="FF0000"/>
                <w:sz w:val="32"/>
                <w:szCs w:val="16"/>
              </w:rPr>
              <w:t>Cafeteria</w:t>
            </w:r>
          </w:p>
        </w:tc>
        <w:tc>
          <w:tcPr>
            <w:tcW w:w="2115" w:type="dxa"/>
          </w:tcPr>
          <w:p w:rsidR="00980444" w:rsidRPr="00B92766" w:rsidRDefault="00980444" w:rsidP="00980444">
            <w:pPr>
              <w:tabs>
                <w:tab w:val="left" w:pos="5420"/>
              </w:tabs>
              <w:jc w:val="center"/>
              <w:rPr>
                <w:b/>
                <w:color w:val="FF0000"/>
                <w:sz w:val="32"/>
                <w:szCs w:val="16"/>
              </w:rPr>
            </w:pPr>
            <w:r w:rsidRPr="00B92766">
              <w:rPr>
                <w:b/>
                <w:color w:val="FF0000"/>
                <w:sz w:val="32"/>
                <w:szCs w:val="16"/>
              </w:rPr>
              <w:t>Bus</w:t>
            </w:r>
          </w:p>
        </w:tc>
      </w:tr>
      <w:tr w:rsidR="00980444" w:rsidRPr="00D43B2B" w:rsidTr="00D43B2B">
        <w:trPr>
          <w:trHeight w:val="3842"/>
        </w:trPr>
        <w:tc>
          <w:tcPr>
            <w:tcW w:w="2197" w:type="dxa"/>
          </w:tcPr>
          <w:p w:rsidR="00980444" w:rsidRPr="00B92766" w:rsidRDefault="00980444" w:rsidP="00980444">
            <w:pPr>
              <w:tabs>
                <w:tab w:val="left" w:pos="5420"/>
              </w:tabs>
              <w:rPr>
                <w:color w:val="FF0000"/>
                <w:sz w:val="36"/>
                <w:szCs w:val="16"/>
              </w:rPr>
            </w:pPr>
            <w:r w:rsidRPr="00B92766">
              <w:rPr>
                <w:b/>
                <w:color w:val="FF0000"/>
                <w:sz w:val="36"/>
                <w:szCs w:val="16"/>
              </w:rPr>
              <w:t>C</w:t>
            </w:r>
            <w:r w:rsidRPr="00B92766">
              <w:rPr>
                <w:color w:val="FF0000"/>
                <w:sz w:val="36"/>
                <w:szCs w:val="16"/>
              </w:rPr>
              <w:t>ompassion</w:t>
            </w:r>
          </w:p>
        </w:tc>
        <w:tc>
          <w:tcPr>
            <w:tcW w:w="2224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Raise your hand  and wait to be acknowledged before speaking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Be mindful of how you speak to your peers, faculty and stakeholders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Respect the property of the school, peers, and stakeholders</w:t>
            </w:r>
          </w:p>
          <w:p w:rsidR="00980444" w:rsidRPr="00D43B2B" w:rsidRDefault="00980444" w:rsidP="00980444">
            <w:pPr>
              <w:tabs>
                <w:tab w:val="left" w:pos="5420"/>
              </w:tabs>
              <w:rPr>
                <w:sz w:val="22"/>
                <w:szCs w:val="16"/>
              </w:rPr>
            </w:pPr>
          </w:p>
        </w:tc>
        <w:tc>
          <w:tcPr>
            <w:tcW w:w="2241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 xml:space="preserve">Enjoy the bulletin </w:t>
            </w:r>
            <w:r w:rsidR="00C31E09">
              <w:rPr>
                <w:sz w:val="22"/>
                <w:szCs w:val="16"/>
              </w:rPr>
              <w:t xml:space="preserve">boards </w:t>
            </w:r>
            <w:r w:rsidRPr="00D43B2B">
              <w:rPr>
                <w:sz w:val="22"/>
                <w:szCs w:val="16"/>
              </w:rPr>
              <w:t>with your eyes, not your hands or body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During transition travel on the right and keep the center of the hallway clear at all times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Walk down the hallways at all times to avoid possible injuries</w:t>
            </w:r>
          </w:p>
        </w:tc>
        <w:tc>
          <w:tcPr>
            <w:tcW w:w="2164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Please be polite to your cafeteria staff by using  words such as “Please” and “Thank you”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Clean up after  yourself so that others can enjoy a clean eating environment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Remain seated to minimize potential hazards</w:t>
            </w:r>
          </w:p>
          <w:p w:rsidR="00980444" w:rsidRPr="00D43B2B" w:rsidRDefault="00980444" w:rsidP="00980444">
            <w:pPr>
              <w:tabs>
                <w:tab w:val="left" w:pos="5420"/>
              </w:tabs>
              <w:rPr>
                <w:sz w:val="22"/>
                <w:szCs w:val="16"/>
              </w:rPr>
            </w:pPr>
          </w:p>
        </w:tc>
        <w:tc>
          <w:tcPr>
            <w:tcW w:w="2115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 xml:space="preserve">Please be polite to your bus drivers 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Keep your bus free of debris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Remain seated to minimize potential hazards</w:t>
            </w:r>
          </w:p>
          <w:p w:rsidR="00980444" w:rsidRPr="00D43B2B" w:rsidRDefault="00980444" w:rsidP="00980444">
            <w:pPr>
              <w:tabs>
                <w:tab w:val="left" w:pos="5420"/>
              </w:tabs>
              <w:rPr>
                <w:sz w:val="22"/>
                <w:szCs w:val="16"/>
              </w:rPr>
            </w:pPr>
          </w:p>
        </w:tc>
      </w:tr>
      <w:tr w:rsidR="00980444" w:rsidRPr="00D43B2B" w:rsidTr="00D43B2B">
        <w:trPr>
          <w:trHeight w:val="3050"/>
        </w:trPr>
        <w:tc>
          <w:tcPr>
            <w:tcW w:w="2197" w:type="dxa"/>
          </w:tcPr>
          <w:p w:rsidR="00980444" w:rsidRPr="00B92766" w:rsidRDefault="00980444" w:rsidP="00980444">
            <w:pPr>
              <w:tabs>
                <w:tab w:val="left" w:pos="5420"/>
              </w:tabs>
              <w:rPr>
                <w:color w:val="FF0000"/>
                <w:sz w:val="36"/>
                <w:szCs w:val="16"/>
              </w:rPr>
            </w:pPr>
            <w:r w:rsidRPr="00B92766">
              <w:rPr>
                <w:b/>
                <w:color w:val="FF0000"/>
                <w:sz w:val="36"/>
                <w:szCs w:val="16"/>
              </w:rPr>
              <w:t>A</w:t>
            </w:r>
            <w:r w:rsidRPr="00B92766">
              <w:rPr>
                <w:color w:val="FF0000"/>
                <w:sz w:val="36"/>
                <w:szCs w:val="16"/>
              </w:rPr>
              <w:t>ttentiveness</w:t>
            </w:r>
          </w:p>
        </w:tc>
        <w:tc>
          <w:tcPr>
            <w:tcW w:w="2224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Actively Listen</w:t>
            </w:r>
          </w:p>
          <w:p w:rsidR="00980444" w:rsidRPr="00D43B2B" w:rsidRDefault="00C31E09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Engage yourself in</w:t>
            </w:r>
            <w:r w:rsidR="00980444" w:rsidRPr="00D43B2B">
              <w:rPr>
                <w:sz w:val="22"/>
                <w:szCs w:val="16"/>
              </w:rPr>
              <w:t xml:space="preserve"> classroom activities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Participate in classroom discussions</w:t>
            </w:r>
          </w:p>
        </w:tc>
        <w:tc>
          <w:tcPr>
            <w:tcW w:w="2241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Be aware of your voice and tone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 xml:space="preserve">Be aware of the time 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 xml:space="preserve">Keep the line moving </w:t>
            </w:r>
          </w:p>
        </w:tc>
        <w:tc>
          <w:tcPr>
            <w:tcW w:w="2164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Use a normal tone of voice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Keep the line moving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Keep your area clean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Pay attention to your teacher for punctual dismissal</w:t>
            </w:r>
          </w:p>
        </w:tc>
        <w:tc>
          <w:tcPr>
            <w:tcW w:w="2115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Listen for you</w:t>
            </w:r>
            <w:r w:rsidR="00C31E09">
              <w:rPr>
                <w:sz w:val="22"/>
                <w:szCs w:val="16"/>
              </w:rPr>
              <w:t>r</w:t>
            </w:r>
            <w:r w:rsidRPr="00D43B2B">
              <w:rPr>
                <w:sz w:val="22"/>
                <w:szCs w:val="16"/>
              </w:rPr>
              <w:t xml:space="preserve"> bus dismissal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Move quickly and directly to your assigned  bus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Be aware of your voice and tone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Follow all bus rules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Be aware of your assigned stop</w:t>
            </w:r>
          </w:p>
        </w:tc>
      </w:tr>
      <w:tr w:rsidR="00980444" w:rsidRPr="00D43B2B" w:rsidTr="00D43B2B">
        <w:trPr>
          <w:trHeight w:val="1610"/>
        </w:trPr>
        <w:tc>
          <w:tcPr>
            <w:tcW w:w="2197" w:type="dxa"/>
          </w:tcPr>
          <w:p w:rsidR="00980444" w:rsidRPr="00B92766" w:rsidRDefault="00980444" w:rsidP="00980444">
            <w:pPr>
              <w:tabs>
                <w:tab w:val="left" w:pos="5420"/>
              </w:tabs>
              <w:rPr>
                <w:color w:val="FF0000"/>
                <w:sz w:val="36"/>
                <w:szCs w:val="16"/>
              </w:rPr>
            </w:pPr>
            <w:r w:rsidRPr="00B92766">
              <w:rPr>
                <w:color w:val="FF0000"/>
                <w:sz w:val="36"/>
                <w:szCs w:val="16"/>
              </w:rPr>
              <w:t xml:space="preserve"> </w:t>
            </w:r>
            <w:r w:rsidRPr="00B92766">
              <w:rPr>
                <w:b/>
                <w:color w:val="FF0000"/>
                <w:sz w:val="36"/>
                <w:szCs w:val="16"/>
              </w:rPr>
              <w:t>R</w:t>
            </w:r>
            <w:r w:rsidRPr="00B92766">
              <w:rPr>
                <w:color w:val="FF0000"/>
                <w:sz w:val="36"/>
                <w:szCs w:val="16"/>
              </w:rPr>
              <w:t>espect</w:t>
            </w:r>
          </w:p>
        </w:tc>
        <w:tc>
          <w:tcPr>
            <w:tcW w:w="2224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Wait for teacher recognition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When teacher raises hand, raise yours and close mouth</w:t>
            </w:r>
          </w:p>
        </w:tc>
        <w:tc>
          <w:tcPr>
            <w:tcW w:w="2241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Stop, raise hand, and listen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Wait for permission to speak</w:t>
            </w:r>
          </w:p>
        </w:tc>
        <w:tc>
          <w:tcPr>
            <w:tcW w:w="2164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Gain permission to leave your seat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Only get up once</w:t>
            </w:r>
          </w:p>
        </w:tc>
        <w:tc>
          <w:tcPr>
            <w:tcW w:w="2115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Sit with feet, hands, and objects to yourself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Raise hand for permission to speak</w:t>
            </w:r>
          </w:p>
        </w:tc>
      </w:tr>
      <w:tr w:rsidR="00980444" w:rsidRPr="00D43B2B" w:rsidTr="00D43B2B">
        <w:trPr>
          <w:trHeight w:val="2600"/>
        </w:trPr>
        <w:tc>
          <w:tcPr>
            <w:tcW w:w="2197" w:type="dxa"/>
          </w:tcPr>
          <w:p w:rsidR="00980444" w:rsidRPr="00B92766" w:rsidRDefault="00980444" w:rsidP="00980444">
            <w:pPr>
              <w:tabs>
                <w:tab w:val="left" w:pos="5420"/>
              </w:tabs>
              <w:rPr>
                <w:color w:val="FF0000"/>
                <w:sz w:val="36"/>
                <w:szCs w:val="16"/>
              </w:rPr>
            </w:pPr>
            <w:r w:rsidRPr="00B92766">
              <w:rPr>
                <w:b/>
                <w:color w:val="FF0000"/>
                <w:sz w:val="36"/>
                <w:szCs w:val="16"/>
              </w:rPr>
              <w:t>E</w:t>
            </w:r>
            <w:r w:rsidRPr="00B92766">
              <w:rPr>
                <w:color w:val="FF0000"/>
                <w:sz w:val="36"/>
                <w:szCs w:val="16"/>
              </w:rPr>
              <w:t>ffort</w:t>
            </w:r>
          </w:p>
        </w:tc>
        <w:tc>
          <w:tcPr>
            <w:tcW w:w="2224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Take care of books, desks, computers, and school property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Follow all classroom rules and procedures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Focus on topic and complete all assignments</w:t>
            </w:r>
          </w:p>
        </w:tc>
        <w:tc>
          <w:tcPr>
            <w:tcW w:w="2241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Move from class to class quickly and quietly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Use kind words and polite language</w:t>
            </w:r>
          </w:p>
          <w:p w:rsidR="00980444" w:rsidRPr="00D43B2B" w:rsidRDefault="00C31E09" w:rsidP="00C31E09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Keep </w:t>
            </w:r>
            <w:r w:rsidR="00980444" w:rsidRPr="00D43B2B">
              <w:rPr>
                <w:sz w:val="22"/>
                <w:szCs w:val="16"/>
              </w:rPr>
              <w:t>lockers and restrooms</w:t>
            </w:r>
            <w:r>
              <w:rPr>
                <w:sz w:val="22"/>
                <w:szCs w:val="16"/>
              </w:rPr>
              <w:t xml:space="preserve"> clean</w:t>
            </w:r>
          </w:p>
        </w:tc>
        <w:tc>
          <w:tcPr>
            <w:tcW w:w="2164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Go directly to your assigned seat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Accept corrections and just say “OK”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Use you</w:t>
            </w:r>
            <w:r w:rsidR="00C31E09">
              <w:rPr>
                <w:sz w:val="22"/>
                <w:szCs w:val="16"/>
              </w:rPr>
              <w:t>r</w:t>
            </w:r>
            <w:r w:rsidRPr="00D43B2B">
              <w:rPr>
                <w:sz w:val="22"/>
                <w:szCs w:val="16"/>
              </w:rPr>
              <w:t xml:space="preserve"> inside voice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Clean your area and dispose of all trash befor</w:t>
            </w:r>
            <w:r w:rsidR="00C31E09">
              <w:rPr>
                <w:sz w:val="22"/>
                <w:szCs w:val="16"/>
              </w:rPr>
              <w:t>e leaving the cafeteria</w:t>
            </w:r>
          </w:p>
        </w:tc>
        <w:tc>
          <w:tcPr>
            <w:tcW w:w="2115" w:type="dxa"/>
          </w:tcPr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Move quickly to assigned seat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 xml:space="preserve">Refrain from excessive noise that may distract the driver </w:t>
            </w:r>
          </w:p>
          <w:p w:rsidR="00980444" w:rsidRPr="00D43B2B" w:rsidRDefault="00980444" w:rsidP="00980444">
            <w:pPr>
              <w:numPr>
                <w:ilvl w:val="0"/>
                <w:numId w:val="3"/>
              </w:numPr>
              <w:tabs>
                <w:tab w:val="left" w:pos="5420"/>
              </w:tabs>
              <w:rPr>
                <w:sz w:val="22"/>
                <w:szCs w:val="16"/>
              </w:rPr>
            </w:pPr>
            <w:r w:rsidRPr="00D43B2B">
              <w:rPr>
                <w:sz w:val="22"/>
                <w:szCs w:val="16"/>
              </w:rPr>
              <w:t>Keep hands and feet</w:t>
            </w:r>
            <w:r w:rsidR="00A62D13">
              <w:rPr>
                <w:sz w:val="22"/>
                <w:szCs w:val="16"/>
              </w:rPr>
              <w:t xml:space="preserve"> away from others</w:t>
            </w:r>
            <w:r w:rsidRPr="00D43B2B">
              <w:rPr>
                <w:sz w:val="22"/>
                <w:szCs w:val="16"/>
              </w:rPr>
              <w:t>; food and drink not allowed</w:t>
            </w:r>
          </w:p>
        </w:tc>
      </w:tr>
    </w:tbl>
    <w:p w:rsidR="00D43B2B" w:rsidRDefault="003B691E" w:rsidP="00D43B2B">
      <w:pPr>
        <w:spacing w:after="200" w:line="276" w:lineRule="auto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noProof/>
          <w:sz w:val="28"/>
          <w:u w:val="single"/>
        </w:rPr>
        <w:lastRenderedPageBreak/>
        <w:drawing>
          <wp:inline distT="0" distB="0" distL="0" distR="0">
            <wp:extent cx="1753590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S Crest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56" cy="165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60" w:rsidRPr="00B92766" w:rsidRDefault="00FE1F60" w:rsidP="00D43B2B">
      <w:pPr>
        <w:spacing w:after="200" w:line="276" w:lineRule="auto"/>
        <w:jc w:val="center"/>
        <w:rPr>
          <w:rFonts w:ascii="Arial" w:hAnsi="Arial"/>
          <w:b/>
          <w:sz w:val="32"/>
          <w:u w:val="single"/>
        </w:rPr>
      </w:pPr>
      <w:r w:rsidRPr="00B92766">
        <w:rPr>
          <w:rFonts w:ascii="Calisto MT" w:hAnsi="Calisto MT"/>
          <w:b/>
          <w:sz w:val="36"/>
          <w:u w:val="single"/>
        </w:rPr>
        <w:t>Mundy’s Mill Middle School</w:t>
      </w:r>
      <w:r w:rsidR="00FC7EFF" w:rsidRPr="00B92766">
        <w:rPr>
          <w:rFonts w:ascii="Calisto MT" w:hAnsi="Calisto MT"/>
          <w:b/>
          <w:sz w:val="36"/>
          <w:u w:val="single"/>
        </w:rPr>
        <w:t xml:space="preserve"> 7 Step</w:t>
      </w:r>
      <w:r w:rsidRPr="00B92766">
        <w:rPr>
          <w:rFonts w:ascii="Calisto MT" w:hAnsi="Calisto MT"/>
          <w:b/>
          <w:sz w:val="36"/>
          <w:u w:val="single"/>
        </w:rPr>
        <w:t xml:space="preserve"> Progressive Discipline Plan</w:t>
      </w:r>
    </w:p>
    <w:p w:rsidR="00FE1F60" w:rsidRPr="00B92766" w:rsidRDefault="00FE1F60" w:rsidP="00B92766">
      <w:pPr>
        <w:numPr>
          <w:ilvl w:val="0"/>
          <w:numId w:val="1"/>
        </w:numPr>
        <w:tabs>
          <w:tab w:val="clear" w:pos="3240"/>
          <w:tab w:val="num" w:pos="3960"/>
        </w:tabs>
        <w:spacing w:line="360" w:lineRule="auto"/>
        <w:ind w:left="3960"/>
        <w:rPr>
          <w:rFonts w:ascii="Calisto MT" w:hAnsi="Calisto MT"/>
          <w:sz w:val="32"/>
          <w:u w:val="single"/>
        </w:rPr>
      </w:pPr>
      <w:r w:rsidRPr="00B92766">
        <w:rPr>
          <w:rFonts w:ascii="Calisto MT" w:hAnsi="Calisto MT"/>
          <w:sz w:val="32"/>
        </w:rPr>
        <w:t>Warning</w:t>
      </w:r>
    </w:p>
    <w:p w:rsidR="00FE1F60" w:rsidRPr="00B92766" w:rsidRDefault="00FC7EFF" w:rsidP="00B92766">
      <w:pPr>
        <w:numPr>
          <w:ilvl w:val="0"/>
          <w:numId w:val="1"/>
        </w:numPr>
        <w:tabs>
          <w:tab w:val="clear" w:pos="3240"/>
          <w:tab w:val="num" w:pos="3960"/>
        </w:tabs>
        <w:spacing w:line="360" w:lineRule="auto"/>
        <w:ind w:left="3960"/>
        <w:rPr>
          <w:rFonts w:ascii="Calisto MT" w:hAnsi="Calisto MT"/>
          <w:sz w:val="32"/>
        </w:rPr>
      </w:pPr>
      <w:r w:rsidRPr="00B92766">
        <w:rPr>
          <w:rFonts w:ascii="Calisto MT" w:hAnsi="Calisto MT"/>
          <w:b/>
          <w:color w:val="FF0000"/>
          <w:sz w:val="32"/>
        </w:rPr>
        <w:t>C.A.R.E</w:t>
      </w:r>
      <w:r w:rsidRPr="00B92766">
        <w:rPr>
          <w:rFonts w:ascii="Calisto MT" w:hAnsi="Calisto MT"/>
          <w:color w:val="FF0000"/>
          <w:sz w:val="32"/>
        </w:rPr>
        <w:t xml:space="preserve"> </w:t>
      </w:r>
      <w:r w:rsidRPr="00B92766">
        <w:rPr>
          <w:rFonts w:ascii="Calisto MT" w:hAnsi="Calisto MT"/>
          <w:sz w:val="32"/>
        </w:rPr>
        <w:t xml:space="preserve">Reflection </w:t>
      </w:r>
      <w:r w:rsidR="00FE1F60" w:rsidRPr="00B92766">
        <w:rPr>
          <w:rFonts w:ascii="Calisto MT" w:hAnsi="Calisto MT"/>
          <w:sz w:val="32"/>
        </w:rPr>
        <w:t>Time w/parent phone call</w:t>
      </w:r>
    </w:p>
    <w:p w:rsidR="00FE1F60" w:rsidRPr="00B92766" w:rsidRDefault="00FC7EFF" w:rsidP="00B92766">
      <w:pPr>
        <w:numPr>
          <w:ilvl w:val="0"/>
          <w:numId w:val="1"/>
        </w:numPr>
        <w:tabs>
          <w:tab w:val="clear" w:pos="3240"/>
          <w:tab w:val="num" w:pos="3960"/>
        </w:tabs>
        <w:spacing w:line="360" w:lineRule="auto"/>
        <w:ind w:left="3960"/>
        <w:rPr>
          <w:rFonts w:ascii="Calisto MT" w:hAnsi="Calisto MT"/>
          <w:sz w:val="32"/>
          <w:u w:val="single"/>
        </w:rPr>
      </w:pPr>
      <w:r w:rsidRPr="00B92766">
        <w:rPr>
          <w:rFonts w:ascii="Calisto MT" w:hAnsi="Calisto MT"/>
          <w:sz w:val="32"/>
        </w:rPr>
        <w:t>Silent Lunch w/parent phone call</w:t>
      </w:r>
    </w:p>
    <w:p w:rsidR="00FE1F60" w:rsidRPr="00B92766" w:rsidRDefault="00FE1F60" w:rsidP="00B92766">
      <w:pPr>
        <w:numPr>
          <w:ilvl w:val="0"/>
          <w:numId w:val="1"/>
        </w:numPr>
        <w:tabs>
          <w:tab w:val="clear" w:pos="3240"/>
          <w:tab w:val="num" w:pos="3960"/>
        </w:tabs>
        <w:spacing w:line="360" w:lineRule="auto"/>
        <w:ind w:left="3960"/>
        <w:rPr>
          <w:rFonts w:ascii="Calisto MT" w:hAnsi="Calisto MT"/>
          <w:sz w:val="32"/>
          <w:u w:val="single"/>
        </w:rPr>
      </w:pPr>
      <w:r w:rsidRPr="00B92766">
        <w:rPr>
          <w:rFonts w:ascii="Calisto MT" w:hAnsi="Calisto MT"/>
          <w:sz w:val="32"/>
        </w:rPr>
        <w:t>Call Home</w:t>
      </w:r>
      <w:r w:rsidR="00FC7EFF" w:rsidRPr="00B92766">
        <w:rPr>
          <w:rFonts w:ascii="Calisto MT" w:hAnsi="Calisto MT"/>
          <w:sz w:val="32"/>
        </w:rPr>
        <w:t xml:space="preserve"> and request for a parent conference</w:t>
      </w:r>
    </w:p>
    <w:p w:rsidR="00FE1F60" w:rsidRPr="00B92766" w:rsidRDefault="00FE1F60" w:rsidP="00B92766">
      <w:pPr>
        <w:numPr>
          <w:ilvl w:val="0"/>
          <w:numId w:val="1"/>
        </w:numPr>
        <w:tabs>
          <w:tab w:val="clear" w:pos="3240"/>
          <w:tab w:val="num" w:pos="3960"/>
        </w:tabs>
        <w:spacing w:line="360" w:lineRule="auto"/>
        <w:ind w:left="3960"/>
        <w:rPr>
          <w:rFonts w:ascii="Calisto MT" w:hAnsi="Calisto MT"/>
          <w:sz w:val="32"/>
          <w:u w:val="single"/>
        </w:rPr>
      </w:pPr>
      <w:r w:rsidRPr="00B92766">
        <w:rPr>
          <w:rFonts w:ascii="Calisto MT" w:hAnsi="Calisto MT"/>
          <w:sz w:val="32"/>
        </w:rPr>
        <w:t>De</w:t>
      </w:r>
      <w:r w:rsidR="00FC7EFF" w:rsidRPr="00B92766">
        <w:rPr>
          <w:rFonts w:ascii="Calisto MT" w:hAnsi="Calisto MT"/>
          <w:sz w:val="32"/>
        </w:rPr>
        <w:t>tention</w:t>
      </w:r>
    </w:p>
    <w:p w:rsidR="00FC7EFF" w:rsidRPr="00B92766" w:rsidRDefault="00FC7EFF" w:rsidP="00B92766">
      <w:pPr>
        <w:numPr>
          <w:ilvl w:val="0"/>
          <w:numId w:val="1"/>
        </w:numPr>
        <w:tabs>
          <w:tab w:val="clear" w:pos="3240"/>
          <w:tab w:val="num" w:pos="3960"/>
        </w:tabs>
        <w:spacing w:line="360" w:lineRule="auto"/>
        <w:ind w:left="3960"/>
        <w:rPr>
          <w:rFonts w:ascii="Calisto MT" w:hAnsi="Calisto MT"/>
          <w:sz w:val="32"/>
          <w:u w:val="single"/>
        </w:rPr>
      </w:pPr>
      <w:r w:rsidRPr="00B92766">
        <w:rPr>
          <w:rFonts w:ascii="Calisto MT" w:hAnsi="Calisto MT"/>
          <w:sz w:val="32"/>
        </w:rPr>
        <w:t>In-team Isolation</w:t>
      </w:r>
    </w:p>
    <w:p w:rsidR="00FE1F60" w:rsidRPr="00B92766" w:rsidRDefault="00FE1F60" w:rsidP="00B92766">
      <w:pPr>
        <w:numPr>
          <w:ilvl w:val="0"/>
          <w:numId w:val="1"/>
        </w:numPr>
        <w:tabs>
          <w:tab w:val="clear" w:pos="3240"/>
          <w:tab w:val="num" w:pos="3960"/>
        </w:tabs>
        <w:spacing w:line="360" w:lineRule="auto"/>
        <w:ind w:left="3960"/>
        <w:rPr>
          <w:rFonts w:ascii="Calisto MT" w:hAnsi="Calisto MT"/>
          <w:sz w:val="32"/>
          <w:u w:val="single"/>
        </w:rPr>
      </w:pPr>
      <w:r w:rsidRPr="00B92766">
        <w:rPr>
          <w:rFonts w:ascii="Calisto MT" w:hAnsi="Calisto MT"/>
          <w:sz w:val="32"/>
        </w:rPr>
        <w:t>Office Referral</w:t>
      </w:r>
    </w:p>
    <w:p w:rsidR="00FE1F60" w:rsidRPr="00B92766" w:rsidRDefault="00FE1F60" w:rsidP="00D43B2B">
      <w:pPr>
        <w:tabs>
          <w:tab w:val="num" w:pos="4320"/>
        </w:tabs>
        <w:spacing w:line="360" w:lineRule="auto"/>
        <w:jc w:val="center"/>
        <w:rPr>
          <w:rFonts w:ascii="Calisto MT" w:hAnsi="Calisto MT"/>
          <w:sz w:val="32"/>
          <w:u w:val="single"/>
        </w:rPr>
      </w:pPr>
      <w:r w:rsidRPr="00B92766">
        <w:rPr>
          <w:rFonts w:ascii="Calisto MT" w:hAnsi="Calisto MT"/>
          <w:sz w:val="32"/>
        </w:rPr>
        <w:t>*Administrators may assign students to Z-list at any point during the Progressive Discipline Plan.</w:t>
      </w:r>
    </w:p>
    <w:p w:rsidR="00FE1F60" w:rsidRPr="00B92766" w:rsidRDefault="00FE1F60" w:rsidP="00FC7EFF">
      <w:pPr>
        <w:spacing w:line="360" w:lineRule="auto"/>
        <w:rPr>
          <w:rFonts w:ascii="Calisto MT" w:hAnsi="Calisto MT"/>
          <w:sz w:val="32"/>
        </w:rPr>
      </w:pPr>
    </w:p>
    <w:p w:rsidR="00D43B2B" w:rsidRPr="00B92766" w:rsidRDefault="00D43B2B" w:rsidP="00FC7EFF">
      <w:pPr>
        <w:spacing w:line="360" w:lineRule="auto"/>
        <w:rPr>
          <w:rFonts w:ascii="Calisto MT" w:hAnsi="Calisto MT"/>
          <w:sz w:val="32"/>
        </w:rPr>
      </w:pPr>
    </w:p>
    <w:p w:rsidR="00FE1F60" w:rsidRPr="00B92766" w:rsidRDefault="00FE1F60" w:rsidP="00FC7EFF">
      <w:pPr>
        <w:spacing w:after="240"/>
        <w:ind w:left="360"/>
        <w:jc w:val="center"/>
        <w:rPr>
          <w:rFonts w:ascii="Calisto MT" w:hAnsi="Calisto MT"/>
          <w:b/>
          <w:sz w:val="36"/>
          <w:u w:val="single"/>
        </w:rPr>
      </w:pPr>
      <w:r w:rsidRPr="00B92766">
        <w:rPr>
          <w:rFonts w:ascii="Calisto MT" w:hAnsi="Calisto MT"/>
          <w:b/>
          <w:sz w:val="36"/>
          <w:u w:val="single"/>
        </w:rPr>
        <w:t>Mundy’s Mill Middle School Incentives</w:t>
      </w:r>
    </w:p>
    <w:p w:rsidR="00FE1F60" w:rsidRPr="00B92766" w:rsidRDefault="00FE1F60" w:rsidP="00FC7EFF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sz w:val="32"/>
        </w:rPr>
      </w:pPr>
      <w:r w:rsidRPr="00B92766">
        <w:rPr>
          <w:rFonts w:ascii="Calisto MT" w:hAnsi="Calisto MT"/>
          <w:sz w:val="32"/>
        </w:rPr>
        <w:t>Free Homework Passes</w:t>
      </w:r>
    </w:p>
    <w:p w:rsidR="00FE1F60" w:rsidRPr="00B92766" w:rsidRDefault="00FE1F60" w:rsidP="00FC7EFF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sz w:val="32"/>
        </w:rPr>
      </w:pPr>
      <w:r w:rsidRPr="00B92766">
        <w:rPr>
          <w:rFonts w:ascii="Calisto MT" w:hAnsi="Calisto MT"/>
          <w:sz w:val="32"/>
        </w:rPr>
        <w:t>Ice Cream Passes</w:t>
      </w:r>
    </w:p>
    <w:p w:rsidR="00FE1F60" w:rsidRPr="00B92766" w:rsidRDefault="00D44E45" w:rsidP="00FC7EFF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sz w:val="32"/>
        </w:rPr>
      </w:pPr>
      <w:r w:rsidRPr="00B92766">
        <w:rPr>
          <w:rFonts w:ascii="Calisto MT" w:hAnsi="Calisto MT"/>
          <w:b/>
          <w:color w:val="FF0000"/>
          <w:sz w:val="32"/>
        </w:rPr>
        <w:t>C.A.R.E.</w:t>
      </w:r>
      <w:r w:rsidRPr="00B92766">
        <w:rPr>
          <w:rFonts w:ascii="Calisto MT" w:hAnsi="Calisto MT"/>
          <w:color w:val="FF0000"/>
          <w:sz w:val="32"/>
        </w:rPr>
        <w:t xml:space="preserve"> </w:t>
      </w:r>
      <w:r w:rsidRPr="00B92766">
        <w:rPr>
          <w:rFonts w:ascii="Calisto MT" w:hAnsi="Calisto MT"/>
          <w:sz w:val="32"/>
        </w:rPr>
        <w:t>Cash</w:t>
      </w:r>
      <w:r w:rsidR="00FE1F60" w:rsidRPr="00B92766">
        <w:rPr>
          <w:rFonts w:ascii="Calisto MT" w:hAnsi="Calisto MT"/>
          <w:sz w:val="32"/>
        </w:rPr>
        <w:t xml:space="preserve"> and Drawings</w:t>
      </w:r>
    </w:p>
    <w:p w:rsidR="00D44E45" w:rsidRPr="00B92766" w:rsidRDefault="00D44E45" w:rsidP="00FC7EFF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sz w:val="32"/>
        </w:rPr>
      </w:pPr>
      <w:r w:rsidRPr="00B92766">
        <w:rPr>
          <w:rFonts w:ascii="Calisto MT" w:hAnsi="Calisto MT"/>
          <w:sz w:val="32"/>
        </w:rPr>
        <w:t>PBIS Celebrations</w:t>
      </w:r>
    </w:p>
    <w:p w:rsidR="00FE1F60" w:rsidRPr="003B691E" w:rsidRDefault="00D44E45" w:rsidP="003B691E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sz w:val="32"/>
        </w:rPr>
      </w:pPr>
      <w:r w:rsidRPr="00B92766">
        <w:rPr>
          <w:rFonts w:ascii="Calisto MT" w:hAnsi="Calisto MT"/>
          <w:b/>
          <w:color w:val="FF0000"/>
          <w:sz w:val="32"/>
        </w:rPr>
        <w:t>C.A.R.E.</w:t>
      </w:r>
      <w:r w:rsidR="003B691E">
        <w:rPr>
          <w:rFonts w:ascii="Calisto MT" w:hAnsi="Calisto MT"/>
          <w:sz w:val="32"/>
        </w:rPr>
        <w:t xml:space="preserve"> Awards</w:t>
      </w:r>
    </w:p>
    <w:p w:rsidR="008D4A5C" w:rsidRDefault="008D4A5C" w:rsidP="00FC7EFF"/>
    <w:sectPr w:rsidR="008D4A5C" w:rsidSect="00A62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BC" w:rsidRDefault="004D1CBC" w:rsidP="00D43B2B">
      <w:r>
        <w:separator/>
      </w:r>
    </w:p>
  </w:endnote>
  <w:endnote w:type="continuationSeparator" w:id="0">
    <w:p w:rsidR="004D1CBC" w:rsidRDefault="004D1CBC" w:rsidP="00D4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1E" w:rsidRDefault="003B6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1E" w:rsidRDefault="003B6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1E" w:rsidRDefault="003B6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BC" w:rsidRDefault="004D1CBC" w:rsidP="00D43B2B">
      <w:r>
        <w:separator/>
      </w:r>
    </w:p>
  </w:footnote>
  <w:footnote w:type="continuationSeparator" w:id="0">
    <w:p w:rsidR="004D1CBC" w:rsidRDefault="004D1CBC" w:rsidP="00D4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1E" w:rsidRDefault="003B6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1E" w:rsidRDefault="003B6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1E" w:rsidRDefault="003B6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22_"/>
      </v:shape>
    </w:pict>
  </w:numPicBullet>
  <w:abstractNum w:abstractNumId="0" w15:restartNumberingAfterBreak="0">
    <w:nsid w:val="0C391900"/>
    <w:multiLevelType w:val="hybridMultilevel"/>
    <w:tmpl w:val="8C3685A6"/>
    <w:lvl w:ilvl="0" w:tplc="59D25A1A">
      <w:start w:val="1"/>
      <w:numFmt w:val="bullet"/>
      <w:lvlText w:val=""/>
      <w:lvlPicBulletId w:val="0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0716"/>
    <w:multiLevelType w:val="hybridMultilevel"/>
    <w:tmpl w:val="263ADCBA"/>
    <w:lvl w:ilvl="0" w:tplc="A446A5E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2A20533F"/>
    <w:multiLevelType w:val="hybridMultilevel"/>
    <w:tmpl w:val="D3DC4776"/>
    <w:lvl w:ilvl="0" w:tplc="3F7E4FF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AF98D7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D43C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0263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CA1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6096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BA6C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5691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AC24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0"/>
    <w:rsid w:val="003B691E"/>
    <w:rsid w:val="00417E3C"/>
    <w:rsid w:val="004D1CBC"/>
    <w:rsid w:val="008D4A5C"/>
    <w:rsid w:val="008E6D00"/>
    <w:rsid w:val="00976424"/>
    <w:rsid w:val="00980444"/>
    <w:rsid w:val="00A62D13"/>
    <w:rsid w:val="00B10E3D"/>
    <w:rsid w:val="00B92766"/>
    <w:rsid w:val="00C31E09"/>
    <w:rsid w:val="00D43B2B"/>
    <w:rsid w:val="00D44E45"/>
    <w:rsid w:val="00E725B9"/>
    <w:rsid w:val="00FC7EFF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07FF2-F94A-423B-89C0-6AD0790D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Godfrey, Antoinette L</cp:lastModifiedBy>
  <cp:revision>2</cp:revision>
  <cp:lastPrinted>2014-08-09T14:31:00Z</cp:lastPrinted>
  <dcterms:created xsi:type="dcterms:W3CDTF">2016-06-21T23:07:00Z</dcterms:created>
  <dcterms:modified xsi:type="dcterms:W3CDTF">2016-06-21T23:07:00Z</dcterms:modified>
</cp:coreProperties>
</file>